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2" w:rsidRPr="00832066" w:rsidRDefault="009C7D92" w:rsidP="009C7D92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 w:rsidRPr="00832066">
        <w:rPr>
          <w:b/>
          <w:color w:val="000000"/>
          <w:shd w:val="clear" w:color="auto" w:fill="FFFFFF"/>
        </w:rPr>
        <w:t>Что такое инвалидность?</w:t>
      </w:r>
    </w:p>
    <w:p w:rsidR="009C7D92" w:rsidRPr="00832066" w:rsidRDefault="009C7D92" w:rsidP="009C7D92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spellStart"/>
      <w:r w:rsidRPr="00832066">
        <w:rPr>
          <w:b/>
          <w:color w:val="000000"/>
          <w:shd w:val="clear" w:color="auto" w:fill="FFFFFF"/>
        </w:rPr>
        <w:t>Инвали́дность</w:t>
      </w:r>
      <w:proofErr w:type="spellEnd"/>
      <w:r w:rsidRPr="00832066">
        <w:rPr>
          <w:color w:val="000000"/>
          <w:shd w:val="clear" w:color="auto" w:fill="FFFFFF"/>
        </w:rPr>
        <w:t xml:space="preserve"> (лат. </w:t>
      </w:r>
      <w:proofErr w:type="spellStart"/>
      <w:r w:rsidRPr="00832066">
        <w:rPr>
          <w:color w:val="000000"/>
          <w:shd w:val="clear" w:color="auto" w:fill="FFFFFF"/>
        </w:rPr>
        <w:t>invalidus</w:t>
      </w:r>
      <w:proofErr w:type="spellEnd"/>
      <w:r w:rsidRPr="00832066">
        <w:rPr>
          <w:color w:val="000000"/>
          <w:shd w:val="clear" w:color="auto" w:fill="FFFFFF"/>
        </w:rPr>
        <w:t xml:space="preserve"> — букв</w:t>
      </w:r>
      <w:proofErr w:type="gramStart"/>
      <w:r w:rsidRPr="00832066">
        <w:rPr>
          <w:color w:val="000000"/>
          <w:shd w:val="clear" w:color="auto" w:fill="FFFFFF"/>
        </w:rPr>
        <w:t>.</w:t>
      </w:r>
      <w:proofErr w:type="gramEnd"/>
      <w:r w:rsidRPr="00832066">
        <w:rPr>
          <w:color w:val="000000"/>
          <w:shd w:val="clear" w:color="auto" w:fill="FFFFFF"/>
        </w:rPr>
        <w:t xml:space="preserve"> «</w:t>
      </w:r>
      <w:proofErr w:type="gramStart"/>
      <w:r w:rsidRPr="00832066">
        <w:rPr>
          <w:color w:val="000000"/>
          <w:shd w:val="clear" w:color="auto" w:fill="FFFFFF"/>
        </w:rPr>
        <w:t>н</w:t>
      </w:r>
      <w:proofErr w:type="gramEnd"/>
      <w:r w:rsidRPr="00832066">
        <w:rPr>
          <w:color w:val="000000"/>
          <w:shd w:val="clear" w:color="auto" w:fill="FFFFFF"/>
        </w:rPr>
        <w:t xml:space="preserve">есильный», </w:t>
      </w:r>
      <w:proofErr w:type="spellStart"/>
      <w:r w:rsidRPr="00832066">
        <w:rPr>
          <w:color w:val="000000"/>
          <w:shd w:val="clear" w:color="auto" w:fill="FFFFFF"/>
        </w:rPr>
        <w:t>in</w:t>
      </w:r>
      <w:proofErr w:type="spellEnd"/>
      <w:r w:rsidRPr="00832066">
        <w:rPr>
          <w:color w:val="000000"/>
          <w:shd w:val="clear" w:color="auto" w:fill="FFFFFF"/>
        </w:rPr>
        <w:t xml:space="preserve"> — «не» + </w:t>
      </w:r>
      <w:proofErr w:type="spellStart"/>
      <w:r w:rsidRPr="00832066">
        <w:rPr>
          <w:color w:val="000000"/>
          <w:shd w:val="clear" w:color="auto" w:fill="FFFFFF"/>
        </w:rPr>
        <w:t>validus</w:t>
      </w:r>
      <w:proofErr w:type="spellEnd"/>
      <w:r w:rsidRPr="00832066">
        <w:rPr>
          <w:color w:val="000000"/>
          <w:shd w:val="clear" w:color="auto" w:fill="FFFFFF"/>
        </w:rPr>
        <w:t xml:space="preserve"> — «силач») — состояние человека, при котором имеются препятствия или ограничения в деятельности человека с физическими, умственными, сенсорными и</w:t>
      </w:r>
      <w:r>
        <w:rPr>
          <w:color w:val="000000"/>
          <w:shd w:val="clear" w:color="auto" w:fill="FFFFFF"/>
        </w:rPr>
        <w:t>ли психическими отклонениями.</w:t>
      </w:r>
    </w:p>
    <w:p w:rsidR="009C7D92" w:rsidRPr="00832066" w:rsidRDefault="009C7D92" w:rsidP="009C7D92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832066">
        <w:rPr>
          <w:b/>
          <w:color w:val="000000"/>
          <w:shd w:val="clear" w:color="auto" w:fill="FFFFFF"/>
        </w:rPr>
        <w:t>Инвали́д</w:t>
      </w:r>
      <w:proofErr w:type="spellEnd"/>
      <w:proofErr w:type="gramEnd"/>
      <w:r w:rsidRPr="00832066">
        <w:rPr>
          <w:color w:val="000000"/>
          <w:shd w:val="clear" w:color="auto" w:fill="FFFFFF"/>
        </w:rPr>
        <w:t xml:space="preserve"> — человек, у которого возможности его личной жизнедеятельности в обществе ограничены из-за его физических, умственных, сенсорны</w:t>
      </w:r>
      <w:r>
        <w:rPr>
          <w:color w:val="000000"/>
          <w:shd w:val="clear" w:color="auto" w:fill="FFFFFF"/>
        </w:rPr>
        <w:t>х или психических отклонений.</w:t>
      </w:r>
    </w:p>
    <w:p w:rsidR="009C7D92" w:rsidRDefault="009C7D92" w:rsidP="009C7D92">
      <w:r w:rsidRPr="00832066">
        <w:rPr>
          <w:color w:val="000000"/>
          <w:shd w:val="clear" w:color="auto" w:fill="FFFFFF"/>
        </w:rPr>
        <w:t xml:space="preserve">Человек с инвалидностью постоянно сталкивается в своей жизни с различными ограничениями. </w:t>
      </w:r>
      <w:r w:rsidRPr="00832066">
        <w:rPr>
          <w:b/>
          <w:color w:val="000000"/>
          <w:shd w:val="clear" w:color="auto" w:fill="FFFFFF"/>
        </w:rPr>
        <w:t>Ограничение</w:t>
      </w:r>
      <w:r w:rsidRPr="00832066">
        <w:rPr>
          <w:color w:val="000000"/>
          <w:shd w:val="clear" w:color="auto" w:fill="FFFFFF"/>
        </w:rPr>
        <w:t xml:space="preserve"> — это когда ты не можешь легко и просто делать то, что для других людей естественно и привычно. Ты не можешь подняться по лестнице, если ушиб ногу. Тебе сложно есть обычную пищу, когда болят зубы. У тебя болит голова, поэтому тебе сложно выучить длинное стихотворение, общаться в шумной компании. Ты знаешь, что эти ограничения исчезнут, когда ты выздоровеешь. Но человек с инвалидностью сталкивается с такими сложностями каждый день.</w:t>
      </w:r>
    </w:p>
    <w:p w:rsidR="00B47215" w:rsidRDefault="00B47215" w:rsidP="00B47215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4855210</wp:posOffset>
            </wp:positionV>
            <wp:extent cx="2355215" cy="1771650"/>
            <wp:effectExtent l="38100" t="57150" r="121285" b="95250"/>
            <wp:wrapSquare wrapText="bothSides"/>
            <wp:docPr id="11" name="Рисунок 11" descr="H:\таня\рабочий стол нужное\киноурок\Музыка внутри\slid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таня\рабочий стол нужное\киноурок\Музыка внутри\slide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2066">
        <w:rPr>
          <w:rFonts w:eastAsia="Calibri"/>
          <w:b/>
          <w:lang w:eastAsia="en-US"/>
        </w:rPr>
        <w:t>У каждого человека есть права</w:t>
      </w:r>
      <w:r w:rsidRPr="00832066">
        <w:rPr>
          <w:rFonts w:eastAsia="Calibri"/>
          <w:lang w:eastAsia="en-US"/>
        </w:rPr>
        <w:t xml:space="preserve"> — эти права равны для всех. Люди с инвалидностью имеют такие же права, </w:t>
      </w:r>
      <w:r>
        <w:rPr>
          <w:rFonts w:eastAsia="Calibri"/>
          <w:lang w:eastAsia="en-US"/>
        </w:rPr>
        <w:t>как и все остальные.</w:t>
      </w:r>
    </w:p>
    <w:p w:rsidR="00B47215" w:rsidRPr="0055028F" w:rsidRDefault="00B47215" w:rsidP="00B47215">
      <w:pPr>
        <w:contextualSpacing/>
        <w:jc w:val="both"/>
        <w:rPr>
          <w:rFonts w:eastAsia="Calibri"/>
          <w:lang w:eastAsia="en-US"/>
        </w:rPr>
      </w:pPr>
      <w:r w:rsidRPr="0055028F">
        <w:rPr>
          <w:rFonts w:eastAsia="Calibri"/>
          <w:lang w:eastAsia="en-US"/>
        </w:rPr>
        <w:t>Всеобщая Декларация прав челове</w:t>
      </w:r>
      <w:r>
        <w:rPr>
          <w:rFonts w:eastAsia="Calibri"/>
          <w:lang w:eastAsia="en-US"/>
        </w:rPr>
        <w:t>ка, определяющая то, какие пра</w:t>
      </w:r>
      <w:r w:rsidRPr="0055028F">
        <w:rPr>
          <w:rFonts w:eastAsia="Calibri"/>
          <w:lang w:eastAsia="en-US"/>
        </w:rPr>
        <w:t>ва есть у каждого, принята Организацией Объединённых Наций</w:t>
      </w:r>
    </w:p>
    <w:p w:rsidR="00B47215" w:rsidRDefault="00B47215" w:rsidP="00B47215">
      <w:pPr>
        <w:contextualSpacing/>
        <w:jc w:val="both"/>
        <w:rPr>
          <w:rFonts w:eastAsia="Calibri"/>
          <w:lang w:eastAsia="en-US"/>
        </w:rPr>
      </w:pPr>
      <w:r w:rsidRPr="0055028F">
        <w:rPr>
          <w:rFonts w:eastAsia="Calibri"/>
          <w:lang w:eastAsia="en-US"/>
        </w:rPr>
        <w:t>в 1948 году.</w:t>
      </w:r>
    </w:p>
    <w:p w:rsidR="00B47215" w:rsidRPr="0055028F" w:rsidRDefault="00B47215" w:rsidP="00B47215">
      <w:pPr>
        <w:contextualSpacing/>
        <w:jc w:val="both"/>
        <w:rPr>
          <w:rFonts w:eastAsia="Calibri"/>
          <w:lang w:eastAsia="en-US"/>
        </w:rPr>
      </w:pPr>
      <w:r w:rsidRPr="0055028F">
        <w:rPr>
          <w:rFonts w:eastAsia="Calibri"/>
          <w:lang w:eastAsia="en-US"/>
        </w:rPr>
        <w:t xml:space="preserve">У детей тоже есть свои права. Об </w:t>
      </w:r>
      <w:r>
        <w:rPr>
          <w:rFonts w:eastAsia="Calibri"/>
          <w:lang w:eastAsia="en-US"/>
        </w:rPr>
        <w:t xml:space="preserve">этом говорит </w:t>
      </w:r>
      <w:proofErr w:type="gramStart"/>
      <w:r>
        <w:rPr>
          <w:rFonts w:eastAsia="Calibri"/>
          <w:lang w:eastAsia="en-US"/>
        </w:rPr>
        <w:t>Конвенция</w:t>
      </w:r>
      <w:proofErr w:type="gramEnd"/>
      <w:r>
        <w:rPr>
          <w:rFonts w:eastAsia="Calibri"/>
          <w:lang w:eastAsia="en-US"/>
        </w:rPr>
        <w:t xml:space="preserve"> о правах </w:t>
      </w:r>
      <w:r w:rsidRPr="0055028F">
        <w:rPr>
          <w:rFonts w:eastAsia="Calibri"/>
          <w:lang w:eastAsia="en-US"/>
        </w:rPr>
        <w:t>ребёнка, которая гарантирует равные права для всех детей, включая</w:t>
      </w:r>
    </w:p>
    <w:p w:rsidR="00B47215" w:rsidRDefault="00B47215" w:rsidP="00B47215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6927215</wp:posOffset>
            </wp:positionH>
            <wp:positionV relativeFrom="margin">
              <wp:posOffset>45085</wp:posOffset>
            </wp:positionV>
            <wp:extent cx="2819400" cy="6172200"/>
            <wp:effectExtent l="19050" t="0" r="0" b="0"/>
            <wp:wrapSquare wrapText="bothSides"/>
            <wp:docPr id="12" name="Рисунок 12" descr="H:\таня\рабочий стол нужное\киноурок\Музыка внутри\buklekt_3_dekabrya_den_invalida_1_-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таня\рабочий стол нужное\киноурок\Музыка внутри\buklekt_3_dekabrya_den_invalida_1_-2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8F">
        <w:rPr>
          <w:rFonts w:eastAsia="Calibri"/>
          <w:lang w:eastAsia="en-US"/>
        </w:rPr>
        <w:t>детей с инвалидностью.</w:t>
      </w:r>
    </w:p>
    <w:p w:rsidR="00B47215" w:rsidRDefault="00B47215" w:rsidP="00B47215">
      <w:pPr>
        <w:contextualSpacing/>
        <w:jc w:val="both"/>
        <w:rPr>
          <w:rFonts w:eastAsia="Calibri"/>
        </w:rPr>
      </w:pPr>
    </w:p>
    <w:p w:rsidR="00B47215" w:rsidRDefault="00B47215" w:rsidP="00B4721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832066">
        <w:rPr>
          <w:rFonts w:eastAsia="Calibri"/>
        </w:rPr>
        <w:t>Право на жизнь</w:t>
      </w:r>
    </w:p>
    <w:p w:rsidR="00B47215" w:rsidRDefault="00B47215" w:rsidP="00B4721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832066">
        <w:rPr>
          <w:rFonts w:eastAsia="Calibri"/>
        </w:rPr>
        <w:t>Право на свободу</w:t>
      </w:r>
    </w:p>
    <w:p w:rsidR="00B47215" w:rsidRDefault="00B47215" w:rsidP="00B4721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832066">
        <w:rPr>
          <w:rFonts w:eastAsia="Calibri"/>
        </w:rPr>
        <w:t>Право на труд</w:t>
      </w:r>
    </w:p>
    <w:p w:rsidR="00B47215" w:rsidRPr="00832066" w:rsidRDefault="00B47215" w:rsidP="00B4721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832066">
        <w:rPr>
          <w:rFonts w:eastAsia="Calibri"/>
        </w:rPr>
        <w:t>Право на образование</w:t>
      </w:r>
    </w:p>
    <w:p w:rsidR="00B47215" w:rsidRDefault="00B47215" w:rsidP="00B47215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:rsidR="009C7D92" w:rsidRPr="00B47215" w:rsidRDefault="00B47215" w:rsidP="00B47215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832066">
        <w:rPr>
          <w:rFonts w:eastAsia="Calibri"/>
          <w:lang w:eastAsia="en-US"/>
        </w:rPr>
        <w:t>Чрезвычайно важно отношение со стороны окружающих людей! Только при равном и уважительном отношении со стороны других люди с инвалидностью смогут реализовать свои права.</w:t>
      </w:r>
    </w:p>
    <w:p w:rsidR="009C7D92" w:rsidRDefault="00B47215">
      <w:r>
        <w:rPr>
          <w:noProof/>
        </w:rPr>
        <w:drawing>
          <wp:inline distT="0" distB="0" distL="0" distR="0">
            <wp:extent cx="2609850" cy="2094405"/>
            <wp:effectExtent l="171450" t="133350" r="361950" b="305895"/>
            <wp:docPr id="8" name="Рисунок 10" descr="H:\таня\рабочий стол нужное\киноурок\Музыка внутри\21616043_1771488192865371_57181115803863271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таня\рабочий стол нужное\киноурок\Музыка внутри\21616043_1771488192865371_571811158038632710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4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B4721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3650615</wp:posOffset>
            </wp:positionH>
            <wp:positionV relativeFrom="margin">
              <wp:posOffset>4855210</wp:posOffset>
            </wp:positionV>
            <wp:extent cx="2105025" cy="1828800"/>
            <wp:effectExtent l="0" t="0" r="0" b="0"/>
            <wp:wrapSquare wrapText="bothSides"/>
            <wp:docPr id="7" name="Рисунок 7" descr="http://sportschool2.ucoz.net/image/skan_inkljuz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school2.ucoz.net/image/skan_inkljuzi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D92" w:rsidRDefault="009C7D92"/>
    <w:p w:rsidR="009C7D92" w:rsidRDefault="00B4721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3212465</wp:posOffset>
            </wp:positionH>
            <wp:positionV relativeFrom="margin">
              <wp:posOffset>-240665</wp:posOffset>
            </wp:positionV>
            <wp:extent cx="2895600" cy="5191125"/>
            <wp:effectExtent l="19050" t="0" r="0" b="0"/>
            <wp:wrapSquare wrapText="bothSides"/>
            <wp:docPr id="2" name="Рисунок 2" descr="H:\таня\рабочий стол нужное\киноурок\Музыка внутри\p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аня\рабочий стол нужное\киноурок\Музыка внутри\p1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9C7D92" w:rsidRDefault="009C7D92"/>
    <w:p w:rsidR="00253CEF" w:rsidRDefault="009C7D9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6574790</wp:posOffset>
            </wp:positionH>
            <wp:positionV relativeFrom="margin">
              <wp:posOffset>2950210</wp:posOffset>
            </wp:positionV>
            <wp:extent cx="3152775" cy="3171825"/>
            <wp:effectExtent l="19050" t="0" r="9525" b="0"/>
            <wp:wrapSquare wrapText="bothSides"/>
            <wp:docPr id="4" name="Рисунок 4" descr="http://engschool4.ru/ovz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gschool4.ru/ovz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6860540</wp:posOffset>
            </wp:positionH>
            <wp:positionV relativeFrom="margin">
              <wp:posOffset>137160</wp:posOffset>
            </wp:positionV>
            <wp:extent cx="2743200" cy="2571750"/>
            <wp:effectExtent l="19050" t="0" r="0" b="0"/>
            <wp:wrapSquare wrapText="bothSides"/>
            <wp:docPr id="1" name="Рисунок 1" descr="H:\таня\рабочий стол нужное\киноурок\Музыка внутри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аня\рабочий стол нужное\киноурок\Музыка внутри\p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-140335</wp:posOffset>
            </wp:positionH>
            <wp:positionV relativeFrom="margin">
              <wp:posOffset>-396240</wp:posOffset>
            </wp:positionV>
            <wp:extent cx="2990850" cy="6610350"/>
            <wp:effectExtent l="19050" t="0" r="0" b="0"/>
            <wp:wrapSquare wrapText="bothSides"/>
            <wp:docPr id="3" name="Рисунок 3" descr="H:\таня\рабочий стол нужное\киноурок\Музыка внутри\buklekt_3_dekabrya_den_invalida_1_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аня\рабочий стол нужное\киноурок\Музыка внутри\buklekt_3_dekabrya_den_invalida_1_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3CEF" w:rsidSect="00B47215">
      <w:pgSz w:w="16838" w:h="11906" w:orient="landscape"/>
      <w:pgMar w:top="709" w:right="536" w:bottom="850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52A7B"/>
    <w:multiLevelType w:val="hybridMultilevel"/>
    <w:tmpl w:val="A8C8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7D92"/>
    <w:rsid w:val="0001416F"/>
    <w:rsid w:val="001639F3"/>
    <w:rsid w:val="00253CEF"/>
    <w:rsid w:val="00481E82"/>
    <w:rsid w:val="004958BF"/>
    <w:rsid w:val="004D293C"/>
    <w:rsid w:val="006D6EC9"/>
    <w:rsid w:val="006E5591"/>
    <w:rsid w:val="00773880"/>
    <w:rsid w:val="008A284F"/>
    <w:rsid w:val="00983277"/>
    <w:rsid w:val="009C7D92"/>
    <w:rsid w:val="00A20977"/>
    <w:rsid w:val="00AC4C26"/>
    <w:rsid w:val="00B47215"/>
    <w:rsid w:val="00B973E9"/>
    <w:rsid w:val="00C4628D"/>
    <w:rsid w:val="00CC60FD"/>
    <w:rsid w:val="00DE7055"/>
    <w:rsid w:val="00E71172"/>
    <w:rsid w:val="00F0418E"/>
    <w:rsid w:val="00F84F0C"/>
    <w:rsid w:val="00FD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7D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2022-01-30T10:33:00Z</dcterms:created>
  <dcterms:modified xsi:type="dcterms:W3CDTF">2022-01-30T10:49:00Z</dcterms:modified>
</cp:coreProperties>
</file>