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Каждый из нас в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своем сердце знает, какой поступок хороший, а какой плохой. Почему же мы не всегда совершаем хорошие поступки? </w:t>
      </w:r>
    </w:p>
    <w:p w:rsidR="00A912EE" w:rsidRPr="00521BA7" w:rsidRDefault="00521BA7" w:rsidP="00521BA7">
      <w:pPr>
        <w:spacing w:after="0" w:line="240" w:lineRule="auto"/>
        <w:ind w:left="1081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Потому что делаем, не задумываясь.</w:t>
      </w:r>
      <w:r w:rsidRPr="00521BA7">
        <w:rPr>
          <w:rFonts w:ascii="Times New Roman" w:eastAsia="Times New Roman" w:hAnsi="Times New Roman" w:cs="Times New Roman"/>
          <w:bCs/>
        </w:rPr>
        <w:t xml:space="preserve"> 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Основа всех наших действий – мысли. </w:t>
      </w:r>
      <w:r w:rsidRPr="00521BA7">
        <w:rPr>
          <w:rFonts w:ascii="Times New Roman" w:eastAsia="Times New Roman" w:hAnsi="Times New Roman" w:cs="Times New Roman"/>
          <w:bCs/>
          <w:i/>
        </w:rPr>
        <w:t>Нужно подумать, что мы соб</w:t>
      </w:r>
      <w:bookmarkStart w:id="0" w:name="_GoBack"/>
      <w:bookmarkEnd w:id="0"/>
      <w:r w:rsidRPr="00521BA7">
        <w:rPr>
          <w:rFonts w:ascii="Times New Roman" w:eastAsia="Times New Roman" w:hAnsi="Times New Roman" w:cs="Times New Roman"/>
          <w:bCs/>
          <w:i/>
        </w:rPr>
        <w:t>ираемся сделать, для чего и какие будут последствия наших действий для нас и окружающих. Если у человека хорошие мысли, то так он и поступает. Но даже если человек пытается скрыть свои мысли или выдает одно за другое, то даже внеш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не хороший поступок не будет однозначно таковым. 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Вспомните, когда вы делали что-то хорошее, например, помогали дома, или другу, ждали ли вы за это похвалы или награды? </w:t>
      </w:r>
    </w:p>
    <w:p w:rsidR="003F3D59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eastAsia="Times New Roman" w:hAnsi="Times New Roman" w:cs="Times New Roman"/>
          <w:bCs/>
          <w:i/>
        </w:rPr>
      </w:pPr>
      <w:r w:rsidRPr="00521BA7">
        <w:rPr>
          <w:rFonts w:ascii="Times New Roman" w:eastAsia="Times New Roman" w:hAnsi="Times New Roman" w:cs="Times New Roman"/>
          <w:bCs/>
          <w:i/>
        </w:rPr>
        <w:t>Если мы не ждём за совершённое доброе дело чего бы то ни было для себя и в каком бы т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о ни было виде, даже просто благодарности, то такой поступок называют бескорыстным, а качество – бескорыстием. Знаете ли вы такие добрые дела из настоящей жизни или из прошлого?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Иногда бывает непросто со сторон</w:t>
      </w:r>
      <w:r w:rsidRPr="00521BA7">
        <w:rPr>
          <w:rFonts w:ascii="Times New Roman" w:eastAsia="Times New Roman" w:hAnsi="Times New Roman" w:cs="Times New Roman"/>
          <w:bCs/>
          <w:i/>
        </w:rPr>
        <w:t>ы понять: доброе дело явилось бескорыстным или нет, то есть были или нет мысли, желания материальной или другой выгоды: денежного вознаграждения, премии, благодарности, похвалы, награды, – что и называется корыстью, то есть желанием чего-то для себя. По-на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стоящему доброе дело всегда бескорыстно. Потому говорят, что доброе дело творится в тишине.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Бескорыстие – основа многих качеств человека: любви, преданности, милосердия, а также действий сочувствия, заботы, оно основа дружбы. </w:t>
      </w:r>
    </w:p>
    <w:p w:rsidR="00A912EE" w:rsidRPr="00521BA7" w:rsidRDefault="00521BA7" w:rsidP="00521BA7">
      <w:pPr>
        <w:spacing w:after="0" w:line="240" w:lineRule="auto"/>
        <w:ind w:left="726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Бескорыстны подвиги и проявл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ения героизма. 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Забота в семье – основана на бескорыстии.</w:t>
      </w:r>
      <w:r w:rsidRPr="00521BA7">
        <w:rPr>
          <w:rFonts w:ascii="Times New Roman" w:eastAsia="Times New Roman" w:hAnsi="Times New Roman" w:cs="Times New Roman"/>
          <w:bCs/>
        </w:rPr>
        <w:t xml:space="preserve">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Каких бы вы хотели иметь друзей – бескорыстных или корыстолюбивых? Почему? 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Видим ли мы бескорыстные поступки других людей? Вспомните и расскажите.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Многие из вас слышали слово «спонсор». Когда спонсор кому-то помогает, то всегда имеет какую-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то выгоду: бесплатная реклама, рассказ о его деятельности, уменьшение налогов, обмен услугами и т.п. Благотворительная помощь всегда бескорыстна. Так благотворитель и меценат (благотворитель в области культуры) отличаются от спонсора отсутствием корысти.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Ожидание личной, материальной или нематериальной выгоды, страсть к приобретению, жажда земных богатств, мечты о личной славе, постоянные мысли и заботы о себе усиливают эгоизм человека. Его мир маленький, заключен в нём самом, цель жизни – личное благо.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Получится ли дружить с таким человеком, который думает только о своей выгоде?  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В дружбе нет корысти, потому что она основана на любви, на дружелюбии, на сердечном единении людей. 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Мы все хотим взаимопонимания. Как вы думаете, может ли человек понять и почувствовать заботы, настроение другого, если он думает о се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бе?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Как определить в себе, то доброе дело, которое делаешь, оно бескорыстно или нет? Есть ли чувство, которое поможет это понять? </w:t>
      </w:r>
    </w:p>
    <w:p w:rsidR="00A912EE" w:rsidRPr="00521BA7" w:rsidRDefault="00521BA7" w:rsidP="00521BA7">
      <w:pPr>
        <w:spacing w:after="0" w:line="240" w:lineRule="auto"/>
        <w:ind w:left="17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Если всё время думаешь о других,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то это приносит радость. Радость сердца за человека подтвердит, что делал бескорыстно.  </w:t>
      </w:r>
    </w:p>
    <w:p w:rsidR="00A912EE" w:rsidRPr="00521BA7" w:rsidRDefault="00521BA7" w:rsidP="00521BA7">
      <w:pPr>
        <w:numPr>
          <w:ilvl w:val="0"/>
          <w:numId w:val="4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Сегодня мы смотрим фильм «За руку с Богом» </w:t>
      </w:r>
      <w:r w:rsidRPr="00521BA7">
        <w:rPr>
          <w:rFonts w:ascii="Times New Roman" w:eastAsia="Times New Roman" w:hAnsi="Times New Roman" w:cs="Times New Roman"/>
          <w:bCs/>
          <w:i/>
        </w:rPr>
        <w:t>режиссера Елены Дубровской. Этот фильм она сняла по своему первому одноименному рассказу, напечатанному в книге «Маленькие истории с большим смыслом». Смотрите фильм внимательно. В процессе обсуждения того, что мы увидим, нам нужно будет ответить на вопрос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, что значит «За руку с Богом»? </w:t>
      </w:r>
    </w:p>
    <w:p w:rsidR="003F3D59" w:rsidRPr="00521BA7" w:rsidRDefault="003F3D59" w:rsidP="00521BA7">
      <w:pPr>
        <w:spacing w:after="0" w:line="240" w:lineRule="auto"/>
        <w:ind w:right="58" w:firstLine="113"/>
        <w:jc w:val="both"/>
        <w:rPr>
          <w:rFonts w:ascii="Times New Roman" w:eastAsia="Times New Roman" w:hAnsi="Times New Roman" w:cs="Times New Roman"/>
          <w:bCs/>
        </w:rPr>
      </w:pP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Мы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с вами познакомились с Мишей Белозёровым, который живёт в Санкт-Петербурге в детском доме. Расскажите, каким вы его увидели? 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Почему взрослые выслушивают Мишу и даже прислушиваются к нему? </w:t>
      </w:r>
    </w:p>
    <w:p w:rsidR="00A912EE" w:rsidRPr="00521BA7" w:rsidRDefault="00521BA7" w:rsidP="00521BA7">
      <w:pPr>
        <w:spacing w:after="0" w:line="240" w:lineRule="auto"/>
        <w:ind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Он говорит от чистого сердца, в его словах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чувствуется забота и любовь.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Давайте вместе вспомним эпизоды, в которых мы видим, как ведет себя Миша: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В какой ситуации Миша проявил бескорыстие? Почему вы так думаете? </w:t>
      </w:r>
    </w:p>
    <w:p w:rsidR="00A912EE" w:rsidRPr="00521BA7" w:rsidRDefault="00521BA7" w:rsidP="00521BA7">
      <w:pPr>
        <w:spacing w:after="0" w:line="240" w:lineRule="auto"/>
        <w:ind w:right="60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О чём думал Миша в каждой этой ситуации? </w:t>
      </w:r>
    </w:p>
    <w:p w:rsidR="003F3D59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Смог бы Миша так почувствовать, что собака хочет пить, если бы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думал о себе? Почему? 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Как вы думаете, какие чувства испытывал Миша, когда увидел плачущую девочку с мамой? 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Сострадание, милосердие, заботливость, стремление утешить девочку,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успокоить маму и желание помочь девочке и маме.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Миша сказал бомжу, что нельзя деньгами помогать. Эту же мысль выражал великий русский писатель Лев Николаевич Толстой. Давайте попытаемся понять, почему. </w:t>
      </w:r>
      <w:r w:rsidRPr="00521BA7">
        <w:rPr>
          <w:rFonts w:ascii="Times New Roman" w:eastAsia="Times New Roman" w:hAnsi="Times New Roman" w:cs="Times New Roman"/>
          <w:bCs/>
          <w:i/>
        </w:rPr>
        <w:t>Настоящая помощь человеку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–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дать ему </w:t>
      </w:r>
      <w:r w:rsidRPr="00521BA7">
        <w:rPr>
          <w:rFonts w:ascii="Times New Roman" w:eastAsia="Times New Roman" w:hAnsi="Times New Roman" w:cs="Times New Roman"/>
          <w:bCs/>
          <w:i/>
        </w:rPr>
        <w:lastRenderedPageBreak/>
        <w:t>возможность изме</w:t>
      </w:r>
      <w:r w:rsidRPr="00521BA7">
        <w:rPr>
          <w:rFonts w:ascii="Times New Roman" w:eastAsia="Times New Roman" w:hAnsi="Times New Roman" w:cs="Times New Roman"/>
          <w:bCs/>
          <w:i/>
        </w:rPr>
        <w:t>нить ситуацию.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Накормить голодного </w:t>
      </w:r>
      <w:proofErr w:type="gramStart"/>
      <w:r w:rsidRPr="00521BA7">
        <w:rPr>
          <w:rFonts w:ascii="Times New Roman" w:eastAsia="Times New Roman" w:hAnsi="Times New Roman" w:cs="Times New Roman"/>
          <w:bCs/>
          <w:i/>
        </w:rPr>
        <w:t>–  помощь</w:t>
      </w:r>
      <w:proofErr w:type="gramEnd"/>
      <w:r w:rsidRPr="00521BA7">
        <w:rPr>
          <w:rFonts w:ascii="Times New Roman" w:eastAsia="Times New Roman" w:hAnsi="Times New Roman" w:cs="Times New Roman"/>
          <w:bCs/>
          <w:i/>
        </w:rPr>
        <w:t xml:space="preserve">, а милостыня </w:t>
      </w:r>
      <w:r w:rsidRPr="00521BA7">
        <w:rPr>
          <w:rFonts w:ascii="Times New Roman" w:eastAsia="Times New Roman" w:hAnsi="Times New Roman" w:cs="Times New Roman"/>
          <w:bCs/>
          <w:i/>
        </w:rPr>
        <w:t>–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деньги, полученные ни за что, не заработанные своим трудом, усиливают в человеке лень и нежелание что-то менять.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 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Кто-то ещё в ситуациях, которые мы увидели сегодня, поступал бескорыстно? </w:t>
      </w:r>
    </w:p>
    <w:p w:rsidR="00A912EE" w:rsidRPr="00521BA7" w:rsidRDefault="00521BA7" w:rsidP="00521BA7">
      <w:pPr>
        <w:spacing w:after="0" w:line="240" w:lineRule="auto"/>
        <w:ind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Усыновители. Зинаида Петровна.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Почему Миша отказался от усыновления в пользу Оли?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Миша, наверно, видел, что Оле трудно в детском доме, а ему хорошо. И он заметил, как усыновители и Оля подходят друг другу.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Зинаида Петровна –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самый близкий человек для Миши в детском доме. Но и о ней он думает, как бы было лучше ей. Его сердце наполнено бескорыстной любовью к каждому, кто оказывается рядом. Миша видит, что Наташа и Зинаида Петровна привязались друг к другу, что Зинаиде Петровне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трудно без мужа, он понимает, как важна семья. Потому он выражает вслух потаенные мысли самой Зинаиды Петровны, которые чувствует сердцем.  </w:t>
      </w:r>
    </w:p>
    <w:p w:rsidR="00A912EE" w:rsidRPr="00521BA7" w:rsidRDefault="00521BA7" w:rsidP="00521BA7">
      <w:pPr>
        <w:spacing w:after="0" w:line="240" w:lineRule="auto"/>
        <w:ind w:left="26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Как вы думаете, а может ли быть настоящая любовь к людям, животным и окружающему миру с мыслями о выгоде, корыстной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? Будет ли это любовью?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 Настоящая любовь всегда бескорыстна. Когда человек думает о выгоде, то, значит, в его сердце нет любви, он заботиться о себе, а не о другом человеке. </w:t>
      </w:r>
    </w:p>
    <w:p w:rsidR="00A912EE" w:rsidRPr="00521BA7" w:rsidRDefault="00521BA7" w:rsidP="00521BA7">
      <w:p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Значит, основа бескорыстия Миши, любовь. Какие вы ещё качества заметили у Миши?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Поясните, почему вы так думаете. </w:t>
      </w:r>
    </w:p>
    <w:p w:rsidR="00A912EE" w:rsidRPr="00521BA7" w:rsidRDefault="00521BA7" w:rsidP="00521BA7">
      <w:pPr>
        <w:spacing w:after="0" w:line="240" w:lineRule="auto"/>
        <w:ind w:left="721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осознанность – он всё-время размышляет: о жизни, о счастье, о том, какими </w:t>
      </w:r>
    </w:p>
    <w:p w:rsidR="00A912EE" w:rsidRPr="00521BA7" w:rsidRDefault="00521BA7" w:rsidP="00521BA7">
      <w:pPr>
        <w:spacing w:after="0" w:line="240" w:lineRule="auto"/>
        <w:ind w:left="721" w:right="292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должны быть люди;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доброта, заботливость – стремится всем </w:t>
      </w:r>
      <w:proofErr w:type="gramStart"/>
      <w:r w:rsidRPr="00521BA7">
        <w:rPr>
          <w:rFonts w:ascii="Times New Roman" w:eastAsia="Times New Roman" w:hAnsi="Times New Roman" w:cs="Times New Roman"/>
          <w:bCs/>
          <w:i/>
        </w:rPr>
        <w:t xml:space="preserve">помогать;  </w:t>
      </w:r>
      <w:r w:rsidRPr="00521BA7">
        <w:rPr>
          <w:rFonts w:ascii="Times New Roman" w:eastAsia="Times New Roman" w:hAnsi="Times New Roman" w:cs="Times New Roman"/>
          <w:bCs/>
          <w:i/>
        </w:rPr>
        <w:t>сострадание</w:t>
      </w:r>
      <w:proofErr w:type="gramEnd"/>
      <w:r w:rsidRPr="00521BA7">
        <w:rPr>
          <w:rFonts w:ascii="Times New Roman" w:eastAsia="Times New Roman" w:hAnsi="Times New Roman" w:cs="Times New Roman"/>
          <w:bCs/>
          <w:i/>
        </w:rPr>
        <w:t xml:space="preserve">: принимает </w:t>
      </w:r>
      <w:proofErr w:type="spellStart"/>
      <w:r w:rsidRPr="00521BA7">
        <w:rPr>
          <w:rFonts w:ascii="Times New Roman" w:eastAsia="Times New Roman" w:hAnsi="Times New Roman" w:cs="Times New Roman"/>
          <w:bCs/>
          <w:i/>
        </w:rPr>
        <w:t>боль</w:t>
      </w:r>
      <w:r w:rsidRPr="00521BA7">
        <w:rPr>
          <w:rFonts w:ascii="Times New Roman" w:eastAsia="Times New Roman" w:hAnsi="Times New Roman" w:cs="Times New Roman"/>
          <w:bCs/>
          <w:i/>
        </w:rPr>
        <w:t>других</w:t>
      </w:r>
      <w:proofErr w:type="spellEnd"/>
      <w:r w:rsidRPr="00521BA7">
        <w:rPr>
          <w:rFonts w:ascii="Times New Roman" w:eastAsia="Times New Roman" w:hAnsi="Times New Roman" w:cs="Times New Roman"/>
          <w:bCs/>
          <w:i/>
        </w:rPr>
        <w:t xml:space="preserve">, как свою; </w:t>
      </w:r>
    </w:p>
    <w:p w:rsidR="00A912EE" w:rsidRPr="00521BA7" w:rsidRDefault="00521BA7" w:rsidP="00521BA7">
      <w:pPr>
        <w:spacing w:after="0" w:line="240" w:lineRule="auto"/>
        <w:ind w:left="721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внимательность, наблюдательность: всё замечает, видит, кому надо </w:t>
      </w:r>
    </w:p>
    <w:p w:rsidR="00521BA7" w:rsidRPr="00521BA7" w:rsidRDefault="00521BA7" w:rsidP="00521BA7">
      <w:pPr>
        <w:spacing w:after="0" w:line="240" w:lineRule="auto"/>
        <w:ind w:left="726" w:right="57" w:firstLine="113"/>
        <w:jc w:val="both"/>
        <w:rPr>
          <w:rFonts w:ascii="Times New Roman" w:eastAsia="Times New Roman" w:hAnsi="Times New Roman" w:cs="Times New Roman"/>
          <w:bCs/>
          <w:i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помочь;  </w:t>
      </w:r>
    </w:p>
    <w:p w:rsidR="00A912EE" w:rsidRPr="00521BA7" w:rsidRDefault="00521BA7" w:rsidP="00521BA7">
      <w:pPr>
        <w:spacing w:after="0" w:line="240" w:lineRule="auto"/>
        <w:ind w:left="7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честность: говорит правду, не придумывает причину задержки после </w:t>
      </w:r>
      <w:proofErr w:type="gramStart"/>
      <w:r w:rsidRPr="00521BA7">
        <w:rPr>
          <w:rFonts w:ascii="Times New Roman" w:eastAsia="Times New Roman" w:hAnsi="Times New Roman" w:cs="Times New Roman"/>
          <w:bCs/>
          <w:i/>
        </w:rPr>
        <w:t>уроков;  вежливость</w:t>
      </w:r>
      <w:proofErr w:type="gramEnd"/>
      <w:r w:rsidRPr="00521BA7">
        <w:rPr>
          <w:rFonts w:ascii="Times New Roman" w:eastAsia="Times New Roman" w:hAnsi="Times New Roman" w:cs="Times New Roman"/>
          <w:bCs/>
          <w:i/>
        </w:rPr>
        <w:t xml:space="preserve">, воспитанность: разговаривает со взрослыми уважительно;  общительность: не боится разговаривать со взрослыми, открыто </w:t>
      </w:r>
    </w:p>
    <w:p w:rsidR="00A912EE" w:rsidRPr="00521BA7" w:rsidRDefault="00521BA7" w:rsidP="00521BA7">
      <w:pPr>
        <w:spacing w:after="0" w:line="240" w:lineRule="auto"/>
        <w:ind w:left="721" w:right="1152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высказывает своё мнение; радость за других: радуется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, когда ему кому-то удается помочь; искренность, сердечность: поступает так, как чувствует сердцем; любовь к людям, к животным; ответственность за свои поступки; </w:t>
      </w:r>
    </w:p>
    <w:p w:rsidR="00A912EE" w:rsidRPr="00521BA7" w:rsidRDefault="00521BA7" w:rsidP="00521BA7">
      <w:pPr>
        <w:spacing w:after="0" w:line="240" w:lineRule="auto"/>
        <w:ind w:left="721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бескорыстие: он делает для других, не думая о себе, о благодарности или ещё </w:t>
      </w:r>
    </w:p>
    <w:p w:rsidR="00A912EE" w:rsidRPr="00521BA7" w:rsidRDefault="00521BA7" w:rsidP="00521BA7">
      <w:pPr>
        <w:spacing w:after="0" w:line="240" w:lineRule="auto"/>
        <w:ind w:left="3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о чём-то для себ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я. </w:t>
      </w:r>
    </w:p>
    <w:p w:rsidR="00A912EE" w:rsidRPr="00521BA7" w:rsidRDefault="00521BA7" w:rsidP="00521BA7">
      <w:pPr>
        <w:numPr>
          <w:ilvl w:val="0"/>
          <w:numId w:val="7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Что бы вы выделили главное? Какое качество? </w:t>
      </w:r>
    </w:p>
    <w:p w:rsidR="00A912EE" w:rsidRPr="00521BA7" w:rsidRDefault="00521BA7" w:rsidP="00521BA7">
      <w:pPr>
        <w:numPr>
          <w:ilvl w:val="0"/>
          <w:numId w:val="7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В жизни мы редко знаем, о чём думает человек, если мы его не спросили. </w:t>
      </w:r>
    </w:p>
    <w:p w:rsidR="00A912EE" w:rsidRPr="00521BA7" w:rsidRDefault="00521BA7" w:rsidP="00521BA7">
      <w:pPr>
        <w:spacing w:after="0" w:line="240" w:lineRule="auto"/>
        <w:ind w:left="11"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О каких мыслях Миши мы с вами узнали? Давайте вспомним, о чём размышлял Миша?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«В Санкт-Петербурге живёт пять миллионов человек, и всех их объединяет одно – желаем быть счастливыми. Мы очень расстраиваемся, сердимся, страдаем, если у нас это не получается,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а на самом деле мы просто пока не поняли, что для нас счастье».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«Когда-нибудь люди научатся понимать язык животных, только сейчас нам надо очень научиться понимать друг друга». </w:t>
      </w:r>
    </w:p>
    <w:p w:rsidR="00A912EE" w:rsidRPr="00521BA7" w:rsidRDefault="00521BA7" w:rsidP="00521BA7">
      <w:pPr>
        <w:spacing w:after="0" w:line="240" w:lineRule="auto"/>
        <w:ind w:left="721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«Как же это хорошо и совсем нетрудно – приносить радость близким».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«Наверно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е все грустные мысли и слёзы людей собрались все вместе и закрыли солнце. Как научиться быть ответственным за каждый свой поступок, за каждого человека?» </w:t>
      </w:r>
    </w:p>
    <w:p w:rsidR="00A912EE" w:rsidRPr="00521BA7" w:rsidRDefault="00521BA7" w:rsidP="00521BA7">
      <w:pPr>
        <w:spacing w:after="0" w:line="240" w:lineRule="auto"/>
        <w:ind w:left="26" w:right="57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>«На планете живёт семь миллиардов людей, и главной мечтой любого человека остается мечта быть счастли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вым. Когда-нибудь люди узнают, что счастье живёт в них самих, в каждом, а самым счастливым будет тот, кто больше дарит счастья другим». </w:t>
      </w:r>
    </w:p>
    <w:p w:rsidR="00A912EE" w:rsidRPr="00521BA7" w:rsidRDefault="00521BA7" w:rsidP="00521BA7">
      <w:pPr>
        <w:numPr>
          <w:ilvl w:val="0"/>
          <w:numId w:val="8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</w:rPr>
        <w:t xml:space="preserve">Почему в финале фильма Зинаида Петровна сказала, что Миша не один, что он – за руку 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с Богом?  </w:t>
      </w:r>
    </w:p>
    <w:p w:rsidR="00521BA7" w:rsidRPr="00521BA7" w:rsidRDefault="00521BA7" w:rsidP="00521BA7">
      <w:pPr>
        <w:numPr>
          <w:ilvl w:val="0"/>
          <w:numId w:val="8"/>
        </w:numPr>
        <w:spacing w:after="0" w:line="240" w:lineRule="auto"/>
        <w:ind w:right="58" w:firstLine="113"/>
        <w:jc w:val="both"/>
        <w:rPr>
          <w:rFonts w:ascii="Times New Roman" w:hAnsi="Times New Roman" w:cs="Times New Roman"/>
          <w:bCs/>
        </w:rPr>
      </w:pPr>
      <w:r w:rsidRPr="00521BA7">
        <w:rPr>
          <w:rFonts w:ascii="Times New Roman" w:eastAsia="Times New Roman" w:hAnsi="Times New Roman" w:cs="Times New Roman"/>
          <w:bCs/>
          <w:i/>
          <w:u w:val="single"/>
        </w:rPr>
        <w:t>Если человек слышит своё сердце, которое излучает любовь, то он видит то, что не видят другие, и поступает так, словно слышит голос Бога.</w:t>
      </w:r>
      <w:r w:rsidRPr="00521BA7">
        <w:rPr>
          <w:rFonts w:ascii="Times New Roman" w:eastAsia="Times New Roman" w:hAnsi="Times New Roman" w:cs="Times New Roman"/>
          <w:bCs/>
          <w:i/>
        </w:rPr>
        <w:t xml:space="preserve"> </w:t>
      </w:r>
      <w:r w:rsidRPr="00521BA7">
        <w:rPr>
          <w:rFonts w:ascii="Times New Roman" w:eastAsia="Times New Roman" w:hAnsi="Times New Roman" w:cs="Times New Roman"/>
          <w:bCs/>
          <w:i/>
          <w:u w:val="single"/>
        </w:rPr>
        <w:t>Ж</w:t>
      </w:r>
      <w:r w:rsidRPr="00521BA7">
        <w:rPr>
          <w:rFonts w:ascii="Times New Roman" w:eastAsia="Times New Roman" w:hAnsi="Times New Roman" w:cs="Times New Roman"/>
          <w:bCs/>
          <w:i/>
          <w:u w:val="single"/>
        </w:rPr>
        <w:t xml:space="preserve">ить сердцем, наполненном бескорыстной любовью, значит жить так, словно по жизни человека ведёт сам Бог. </w:t>
      </w:r>
    </w:p>
    <w:p w:rsidR="00A912EE" w:rsidRPr="00521BA7" w:rsidRDefault="00A912EE" w:rsidP="00521BA7">
      <w:pPr>
        <w:spacing w:after="0" w:line="240" w:lineRule="auto"/>
        <w:ind w:left="11" w:right="60" w:firstLine="113"/>
        <w:jc w:val="both"/>
        <w:rPr>
          <w:rFonts w:ascii="Times New Roman" w:hAnsi="Times New Roman" w:cs="Times New Roman"/>
          <w:bCs/>
        </w:rPr>
      </w:pPr>
    </w:p>
    <w:sectPr w:rsidR="00A912EE" w:rsidRPr="00521BA7">
      <w:pgSz w:w="11906" w:h="16838"/>
      <w:pgMar w:top="1253" w:right="774" w:bottom="776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CA9"/>
    <w:multiLevelType w:val="hybridMultilevel"/>
    <w:tmpl w:val="06009B38"/>
    <w:lvl w:ilvl="0" w:tplc="61380D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6B21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6F3A0">
      <w:start w:val="1"/>
      <w:numFmt w:val="decimal"/>
      <w:lvlText w:val="%3."/>
      <w:lvlJc w:val="left"/>
      <w:pPr>
        <w:ind w:left="9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CFAC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AE500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42F1E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CC53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A2C26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54B914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0173C"/>
    <w:multiLevelType w:val="hybridMultilevel"/>
    <w:tmpl w:val="21F41256"/>
    <w:lvl w:ilvl="0" w:tplc="BE043F08">
      <w:start w:val="1"/>
      <w:numFmt w:val="bullet"/>
      <w:lvlText w:val="•"/>
      <w:lvlJc w:val="left"/>
      <w:pPr>
        <w:ind w:left="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815C0">
      <w:start w:val="1"/>
      <w:numFmt w:val="bullet"/>
      <w:lvlText w:val="o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AE900">
      <w:start w:val="1"/>
      <w:numFmt w:val="bullet"/>
      <w:lvlText w:val="▪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63ADC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A6D0C">
      <w:start w:val="1"/>
      <w:numFmt w:val="bullet"/>
      <w:lvlText w:val="o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87124">
      <w:start w:val="1"/>
      <w:numFmt w:val="bullet"/>
      <w:lvlText w:val="▪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8A168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44086">
      <w:start w:val="1"/>
      <w:numFmt w:val="bullet"/>
      <w:lvlText w:val="o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8EEE2">
      <w:start w:val="1"/>
      <w:numFmt w:val="bullet"/>
      <w:lvlText w:val="▪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05B3F"/>
    <w:multiLevelType w:val="multilevel"/>
    <w:tmpl w:val="8BB66DF0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14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54922"/>
    <w:multiLevelType w:val="hybridMultilevel"/>
    <w:tmpl w:val="C4DA8C1C"/>
    <w:lvl w:ilvl="0" w:tplc="A89278E2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2A1A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72B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8E27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04EE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6AA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8BA5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A021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88596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0153B"/>
    <w:multiLevelType w:val="hybridMultilevel"/>
    <w:tmpl w:val="647EA092"/>
    <w:lvl w:ilvl="0" w:tplc="944A7504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AF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AF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6DC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47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A0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48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46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A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619F7"/>
    <w:multiLevelType w:val="hybridMultilevel"/>
    <w:tmpl w:val="858A9DEC"/>
    <w:lvl w:ilvl="0" w:tplc="FBDCEDDA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0791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C18F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E6D7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EAE95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413B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2916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0A1B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A106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B2F4E"/>
    <w:multiLevelType w:val="hybridMultilevel"/>
    <w:tmpl w:val="0C1A864A"/>
    <w:lvl w:ilvl="0" w:tplc="366A127E">
      <w:start w:val="1"/>
      <w:numFmt w:val="bullet"/>
      <w:lvlText w:val="–"/>
      <w:lvlJc w:val="left"/>
      <w:pPr>
        <w:ind w:left="9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0B5BA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441F1A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8C280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E0EDC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82A86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5CFA50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C3FFC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E601C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50212D"/>
    <w:multiLevelType w:val="hybridMultilevel"/>
    <w:tmpl w:val="EF203592"/>
    <w:lvl w:ilvl="0" w:tplc="9A0AF00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E0E6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2FD9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C4B4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0920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8B45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0AE5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8946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6FE4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84A53"/>
    <w:multiLevelType w:val="hybridMultilevel"/>
    <w:tmpl w:val="0D76E966"/>
    <w:lvl w:ilvl="0" w:tplc="9A08AF7E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6BC4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8C34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063F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E8F4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58E3B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EE0F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60D1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4066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EE"/>
    <w:rsid w:val="003F3D59"/>
    <w:rsid w:val="00521BA7"/>
    <w:rsid w:val="00A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C06"/>
  <w15:docId w15:val="{1171D231-5567-4037-A352-79AAEBF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5"/>
      <w:ind w:left="17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Ирина Обухова</cp:lastModifiedBy>
  <cp:revision>2</cp:revision>
  <dcterms:created xsi:type="dcterms:W3CDTF">2024-01-25T04:54:00Z</dcterms:created>
  <dcterms:modified xsi:type="dcterms:W3CDTF">2024-01-25T04:54:00Z</dcterms:modified>
</cp:coreProperties>
</file>